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8" w:rsidRDefault="007F07FD" w:rsidP="003C568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C4208" w:rsidRDefault="003C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C4208" w:rsidRDefault="003C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C5686" w:rsidRDefault="003C4208" w:rsidP="003C5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65F5" w:rsidRDefault="008465F5">
      <w:pPr>
        <w:jc w:val="center"/>
        <w:rPr>
          <w:sz w:val="28"/>
          <w:szCs w:val="28"/>
        </w:rPr>
      </w:pPr>
    </w:p>
    <w:p w:rsidR="003C4208" w:rsidRDefault="003C4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4208" w:rsidRDefault="003C4208">
      <w:pPr>
        <w:jc w:val="center"/>
        <w:rPr>
          <w:sz w:val="28"/>
          <w:szCs w:val="28"/>
        </w:rPr>
      </w:pPr>
    </w:p>
    <w:p w:rsidR="003C4208" w:rsidRDefault="003C568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25D35">
        <w:rPr>
          <w:sz w:val="28"/>
          <w:szCs w:val="28"/>
        </w:rPr>
        <w:t>7</w:t>
      </w:r>
      <w:r w:rsidR="00742B2E" w:rsidRPr="008C102B">
        <w:rPr>
          <w:sz w:val="28"/>
          <w:szCs w:val="28"/>
        </w:rPr>
        <w:t>.</w:t>
      </w:r>
      <w:r w:rsidR="008A79EA">
        <w:rPr>
          <w:sz w:val="28"/>
          <w:szCs w:val="28"/>
        </w:rPr>
        <w:t>12</w:t>
      </w:r>
      <w:r w:rsidR="003C4208" w:rsidRPr="008C102B">
        <w:rPr>
          <w:sz w:val="28"/>
          <w:szCs w:val="28"/>
        </w:rPr>
        <w:t>.201</w:t>
      </w:r>
      <w:r w:rsidR="00925D35">
        <w:rPr>
          <w:sz w:val="28"/>
          <w:szCs w:val="28"/>
        </w:rPr>
        <w:t>7</w:t>
      </w:r>
      <w:r w:rsidR="003C4208" w:rsidRPr="008C102B">
        <w:rPr>
          <w:sz w:val="28"/>
          <w:szCs w:val="28"/>
        </w:rPr>
        <w:t xml:space="preserve"> г.  № </w:t>
      </w:r>
      <w:r w:rsidR="00925D35">
        <w:rPr>
          <w:sz w:val="28"/>
          <w:szCs w:val="28"/>
        </w:rPr>
        <w:t>4</w:t>
      </w:r>
    </w:p>
    <w:p w:rsidR="003C4208" w:rsidRDefault="003C4208">
      <w:pPr>
        <w:jc w:val="center"/>
        <w:rPr>
          <w:sz w:val="28"/>
          <w:szCs w:val="28"/>
        </w:rPr>
      </w:pPr>
    </w:p>
    <w:p w:rsidR="003C4208" w:rsidRPr="00925D35" w:rsidRDefault="003C4208">
      <w:pPr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Об утверждении Плана работы </w:t>
      </w:r>
    </w:p>
    <w:p w:rsidR="003C4208" w:rsidRPr="00925D35" w:rsidRDefault="003C4208">
      <w:pPr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Думы муниципального образования </w:t>
      </w:r>
    </w:p>
    <w:p w:rsidR="003C4208" w:rsidRPr="00925D35" w:rsidRDefault="003C4208">
      <w:pPr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>Байкаловского сельского поселения на 201</w:t>
      </w:r>
      <w:r w:rsidR="00925D35" w:rsidRPr="00925D35">
        <w:rPr>
          <w:b/>
          <w:sz w:val="28"/>
          <w:szCs w:val="28"/>
        </w:rPr>
        <w:t>8</w:t>
      </w:r>
      <w:r w:rsidR="001D1ACA">
        <w:rPr>
          <w:b/>
          <w:sz w:val="28"/>
          <w:szCs w:val="28"/>
        </w:rPr>
        <w:t xml:space="preserve"> </w:t>
      </w:r>
      <w:r w:rsidRPr="00925D35">
        <w:rPr>
          <w:b/>
          <w:sz w:val="28"/>
          <w:szCs w:val="28"/>
        </w:rPr>
        <w:t>год</w:t>
      </w:r>
    </w:p>
    <w:p w:rsidR="003C4208" w:rsidRDefault="003C4208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3C4208" w:rsidRDefault="003C4208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муниципального образования Байкаловского сельского поселения </w:t>
      </w: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3C4208" w:rsidRDefault="003C4208">
      <w:pPr>
        <w:pStyle w:val="ConsPlusNonformat"/>
        <w:jc w:val="both"/>
        <w:rPr>
          <w:sz w:val="28"/>
          <w:szCs w:val="28"/>
        </w:rPr>
      </w:pPr>
    </w:p>
    <w:p w:rsidR="003C4208" w:rsidRDefault="003C4208">
      <w:pPr>
        <w:pStyle w:val="ConsPlusNonformat"/>
        <w:jc w:val="both"/>
        <w:rPr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201</w:t>
      </w:r>
      <w:r w:rsidR="00925D3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(прилагается).</w:t>
      </w:r>
    </w:p>
    <w:p w:rsidR="009F25A5" w:rsidRDefault="009F25A5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Настоящее Постановление вступает в силу </w:t>
      </w:r>
      <w:r w:rsidR="000D481C">
        <w:rPr>
          <w:bCs/>
          <w:sz w:val="28"/>
          <w:szCs w:val="28"/>
        </w:rPr>
        <w:t>01 января 2018 года</w:t>
      </w:r>
      <w:r>
        <w:rPr>
          <w:bCs/>
          <w:sz w:val="28"/>
          <w:szCs w:val="28"/>
        </w:rPr>
        <w:t>.</w:t>
      </w:r>
    </w:p>
    <w:p w:rsidR="009F25A5" w:rsidRDefault="009F25A5">
      <w:pPr>
        <w:autoSpaceDE w:val="0"/>
        <w:ind w:firstLine="540"/>
        <w:jc w:val="both"/>
        <w:rPr>
          <w:bCs/>
          <w:sz w:val="28"/>
          <w:szCs w:val="28"/>
        </w:rPr>
      </w:pPr>
    </w:p>
    <w:p w:rsidR="003C4208" w:rsidRDefault="003C420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C4208" w:rsidRDefault="003C4208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_____________________ С.В. Кузеванова </w:t>
      </w:r>
    </w:p>
    <w:p w:rsidR="003C4208" w:rsidRDefault="003C568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25D35">
        <w:rPr>
          <w:sz w:val="28"/>
          <w:szCs w:val="28"/>
        </w:rPr>
        <w:t>7</w:t>
      </w:r>
      <w:r w:rsidR="008C102B" w:rsidRPr="008C102B">
        <w:rPr>
          <w:sz w:val="28"/>
          <w:szCs w:val="28"/>
        </w:rPr>
        <w:t xml:space="preserve"> </w:t>
      </w:r>
      <w:r w:rsidR="008A79EA">
        <w:rPr>
          <w:sz w:val="28"/>
          <w:szCs w:val="28"/>
        </w:rPr>
        <w:t>декаб</w:t>
      </w:r>
      <w:r w:rsidR="008C102B" w:rsidRPr="008C102B">
        <w:rPr>
          <w:sz w:val="28"/>
          <w:szCs w:val="28"/>
        </w:rPr>
        <w:t>р</w:t>
      </w:r>
      <w:r w:rsidR="003C4208" w:rsidRPr="008C102B">
        <w:rPr>
          <w:sz w:val="28"/>
          <w:szCs w:val="28"/>
        </w:rPr>
        <w:t>я 201</w:t>
      </w:r>
      <w:r w:rsidR="00925D35">
        <w:rPr>
          <w:sz w:val="28"/>
          <w:szCs w:val="28"/>
        </w:rPr>
        <w:t>7</w:t>
      </w:r>
      <w:r w:rsidR="003C4208" w:rsidRPr="008C102B">
        <w:rPr>
          <w:sz w:val="28"/>
          <w:szCs w:val="28"/>
        </w:rPr>
        <w:t xml:space="preserve"> г.</w:t>
      </w: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3C4208" w:rsidRDefault="003C4208">
      <w:pPr>
        <w:rPr>
          <w:sz w:val="28"/>
          <w:szCs w:val="28"/>
        </w:rPr>
      </w:pPr>
    </w:p>
    <w:p w:rsidR="00C63BA2" w:rsidRDefault="003C4208" w:rsidP="00F93BC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BCB" w:rsidRDefault="00F93BCB" w:rsidP="00F93BCB">
      <w:pPr>
        <w:jc w:val="right"/>
      </w:pPr>
      <w:r>
        <w:lastRenderedPageBreak/>
        <w:t xml:space="preserve">Приложение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:rsidR="00F93BCB" w:rsidRDefault="00F93BCB" w:rsidP="00F93B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C5686">
        <w:t>2</w:t>
      </w:r>
      <w:r w:rsidR="00925D35">
        <w:t>7</w:t>
      </w:r>
      <w:r w:rsidRPr="008C102B">
        <w:t>.</w:t>
      </w:r>
      <w:r w:rsidR="003665BB">
        <w:t>12</w:t>
      </w:r>
      <w:r w:rsidRPr="008C102B">
        <w:t>.201</w:t>
      </w:r>
      <w:r w:rsidR="00925D35">
        <w:t>7</w:t>
      </w:r>
      <w:r w:rsidRPr="008C102B">
        <w:t xml:space="preserve"> г. № </w:t>
      </w:r>
      <w:r w:rsidR="00925D35">
        <w:t>4</w:t>
      </w:r>
    </w:p>
    <w:p w:rsidR="00F93BCB" w:rsidRDefault="00F93BCB" w:rsidP="00F93BCB">
      <w:pPr>
        <w:jc w:val="center"/>
        <w:rPr>
          <w:b/>
          <w:sz w:val="28"/>
          <w:szCs w:val="28"/>
        </w:rPr>
      </w:pPr>
    </w:p>
    <w:p w:rsidR="003665BB" w:rsidRPr="00C63BA2" w:rsidRDefault="003665BB" w:rsidP="003665BB">
      <w:pPr>
        <w:jc w:val="center"/>
      </w:pPr>
      <w:r w:rsidRPr="00C63BA2">
        <w:rPr>
          <w:b/>
        </w:rPr>
        <w:t>План работы</w:t>
      </w:r>
    </w:p>
    <w:p w:rsidR="003665BB" w:rsidRPr="00C63BA2" w:rsidRDefault="003665BB" w:rsidP="003665BB">
      <w:pPr>
        <w:jc w:val="center"/>
        <w:rPr>
          <w:b/>
        </w:rPr>
      </w:pPr>
      <w:r w:rsidRPr="00C63BA2">
        <w:rPr>
          <w:b/>
        </w:rPr>
        <w:t>Думы муниципального образования</w:t>
      </w:r>
    </w:p>
    <w:p w:rsidR="003665BB" w:rsidRPr="00C63BA2" w:rsidRDefault="003665BB" w:rsidP="003665BB">
      <w:pPr>
        <w:jc w:val="center"/>
        <w:rPr>
          <w:b/>
        </w:rPr>
      </w:pPr>
      <w:r w:rsidRPr="00C63BA2">
        <w:rPr>
          <w:b/>
        </w:rPr>
        <w:t>Байкаловского сельского поселения на 201</w:t>
      </w:r>
      <w:r w:rsidR="00925D35">
        <w:rPr>
          <w:b/>
        </w:rPr>
        <w:t>8</w:t>
      </w:r>
      <w:r w:rsidRPr="00C63BA2">
        <w:rPr>
          <w:b/>
        </w:rPr>
        <w:t xml:space="preserve"> год</w:t>
      </w:r>
    </w:p>
    <w:p w:rsidR="00925D35" w:rsidRDefault="00925D35" w:rsidP="00925D35">
      <w:pPr>
        <w:jc w:val="center"/>
        <w:rPr>
          <w:b/>
          <w:sz w:val="28"/>
          <w:szCs w:val="28"/>
        </w:rPr>
      </w:pPr>
    </w:p>
    <w:tbl>
      <w:tblPr>
        <w:tblW w:w="31496" w:type="dxa"/>
        <w:tblInd w:w="-176" w:type="dxa"/>
        <w:tblLayout w:type="fixed"/>
        <w:tblLook w:val="0000"/>
      </w:tblPr>
      <w:tblGrid>
        <w:gridCol w:w="567"/>
        <w:gridCol w:w="3403"/>
        <w:gridCol w:w="2693"/>
        <w:gridCol w:w="41"/>
        <w:gridCol w:w="2227"/>
        <w:gridCol w:w="1458"/>
        <w:gridCol w:w="6961"/>
        <w:gridCol w:w="7073"/>
        <w:gridCol w:w="7073"/>
      </w:tblGrid>
      <w:tr w:rsidR="00925D35" w:rsidTr="00D15761">
        <w:trPr>
          <w:gridAfter w:val="3"/>
          <w:wAfter w:w="21107" w:type="dxa"/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ind w:left="-108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проекта НПА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ind w:left="-108" w:right="-108"/>
              <w:jc w:val="center"/>
              <w:rPr>
                <w:b/>
              </w:rPr>
            </w:pPr>
            <w:r w:rsidRPr="005A69F3">
              <w:rPr>
                <w:b/>
              </w:rPr>
              <w:t>Субъект права законодательной инициативы/ Ответственный за рассмотрение проекта</w:t>
            </w:r>
          </w:p>
          <w:p w:rsidR="00925D35" w:rsidRPr="005A69F3" w:rsidRDefault="00925D35" w:rsidP="00D15761">
            <w:pPr>
              <w:snapToGrid w:val="0"/>
              <w:ind w:left="-108" w:right="-36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D15761">
            <w:pPr>
              <w:snapToGrid w:val="0"/>
              <w:ind w:right="-250"/>
              <w:rPr>
                <w:b/>
              </w:rPr>
            </w:pPr>
            <w:r w:rsidRPr="005A69F3">
              <w:rPr>
                <w:b/>
              </w:rPr>
              <w:t>Срок для внесения</w:t>
            </w:r>
          </w:p>
          <w:p w:rsidR="00925D35" w:rsidRPr="005A69F3" w:rsidRDefault="00925D35" w:rsidP="00D15761">
            <w:pPr>
              <w:snapToGrid w:val="0"/>
              <w:ind w:right="-250"/>
              <w:jc w:val="center"/>
              <w:rPr>
                <w:b/>
              </w:rPr>
            </w:pPr>
            <w:r w:rsidRPr="005A69F3">
              <w:rPr>
                <w:b/>
              </w:rPr>
              <w:t>проекта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542150" w:rsidRDefault="00925D35" w:rsidP="00D15761">
            <w:pPr>
              <w:pStyle w:val="ae"/>
              <w:numPr>
                <w:ilvl w:val="0"/>
                <w:numId w:val="1"/>
              </w:numPr>
              <w:snapToGri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Правотворческая (нормотворческая) деятельность</w:t>
            </w: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</w:pPr>
            <w:r w:rsidRPr="008A04EB"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 xml:space="preserve">О внесении изменений и дополнений в Устав Байкаловского сельского поселения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ind w:left="-108"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8A04EB" w:rsidRDefault="00925D35" w:rsidP="00D15761">
            <w:pPr>
              <w:snapToGrid w:val="0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 w:rsidRPr="008A04EB"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О внесении изменений в решение Думы Байкаловского сельского поселения о бюджете на 2018 год и плановый период 2019-2020 годов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8A04EB" w:rsidRDefault="00925D35" w:rsidP="00D15761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D90D3F" w:rsidRDefault="00925D35" w:rsidP="00D15761">
            <w:pPr>
              <w:snapToGrid w:val="0"/>
              <w:jc w:val="center"/>
            </w:pPr>
            <w:r w:rsidRPr="00D90D3F">
              <w:t>ежевартально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 w:rsidRPr="008A04EB"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Об утверждении регламент</w:t>
            </w:r>
            <w:r>
              <w:t>а</w:t>
            </w:r>
            <w:r w:rsidRPr="008A04EB">
              <w:t xml:space="preserve"> Думы Байкаловского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ind w:right="33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 xml:space="preserve">О внесении изменений в Положение о </w:t>
            </w:r>
            <w:r>
              <w:t>П</w:t>
            </w:r>
            <w:r w:rsidRPr="008A04EB">
              <w:t>очетном гражданине Байкаловского сельского поселения, утвержденное решение Думы от 27.04.2007 №10.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Глава поселения/ Комиссия по соц.вопросам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Об утверждении отчета об исполнении бюджета МО Байкаловского сельского поселения за 2017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D90D3F" w:rsidRDefault="00925D35" w:rsidP="00D15761">
            <w:pPr>
              <w:jc w:val="center"/>
            </w:pPr>
            <w:r w:rsidRPr="00D90D3F"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955A70" w:rsidRDefault="00925D35" w:rsidP="00D15761">
            <w:pPr>
              <w:snapToGrid w:val="0"/>
              <w:jc w:val="both"/>
            </w:pPr>
            <w:r w:rsidRPr="00955A70">
              <w:t>О передаче части полномочий администрацией  МО БСП администрации МО БМР на 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Default="00925D35" w:rsidP="00D15761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Default="00925D35" w:rsidP="00D15761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О бюд</w:t>
            </w:r>
            <w:r>
              <w:t>ж</w:t>
            </w:r>
            <w:r w:rsidRPr="008A04EB">
              <w:t>ете МО Байкаловского сельского поселения на 2019 год и плановый период 2020-2021 годов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:rsidR="00925D35" w:rsidRPr="008A04EB" w:rsidRDefault="00925D35" w:rsidP="00D15761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542150" w:rsidRDefault="00925D35" w:rsidP="00D15761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ind w:left="-108" w:right="-108"/>
              <w:jc w:val="center"/>
              <w:rPr>
                <w:b/>
              </w:rPr>
            </w:pPr>
            <w:r w:rsidRPr="005A69F3">
              <w:rPr>
                <w:b/>
              </w:rPr>
              <w:t xml:space="preserve">Ответственный за рассмотрение проекта/ </w:t>
            </w:r>
            <w:r w:rsidRPr="005A69F3">
              <w:rPr>
                <w:b/>
              </w:rPr>
              <w:lastRenderedPageBreak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lastRenderedPageBreak/>
              <w:t xml:space="preserve">Срок рассмотрения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 xml:space="preserve">Отчет </w:t>
            </w:r>
            <w:r w:rsidRPr="008A04EB">
              <w:t>об исполнении местного бюджета за первый квартал, полугодие, девять месяцев 201</w:t>
            </w:r>
            <w:r>
              <w:t>7</w:t>
            </w:r>
            <w:r w:rsidRPr="008A04EB">
              <w:t xml:space="preserve"> года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Комиссия по бюджету/ 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ежекартально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Отчет о</w:t>
            </w:r>
            <w:r w:rsidRPr="008A04EB">
              <w:t>б исполнении полномочий по градостроительству  и внешнему финансовому контролю  за 2017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E00B85" w:rsidRDefault="00925D35" w:rsidP="00D15761">
            <w:pPr>
              <w:snapToGrid w:val="0"/>
              <w:jc w:val="center"/>
            </w:pPr>
            <w:r w:rsidRPr="00E00B85">
              <w:t>Комиссия по законности/ отдел архитектуры, КСО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 xml:space="preserve">Отчет Думы </w:t>
            </w:r>
            <w:r>
              <w:t xml:space="preserve">и постоянных комиссий о своей деятельности </w:t>
            </w:r>
            <w:r w:rsidRPr="008A04EB">
              <w:t>за 2017</w:t>
            </w:r>
            <w: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Председатели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Отчет о деятельности Информационно-консультационного центра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>
              <w:t>Комиссия по соц.вопросам/ Информационно-консультационный центр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Default="00925D35" w:rsidP="00D1576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autoSpaceDE w:val="0"/>
              <w:snapToGrid w:val="0"/>
              <w:jc w:val="both"/>
            </w:pPr>
            <w:r>
              <w:t>Отчет об исполнении бюджета БСП за 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>
              <w:t>Комиссия по бюджету/</w:t>
            </w:r>
          </w:p>
          <w:p w:rsidR="00925D35" w:rsidRPr="008A04EB" w:rsidRDefault="00925D35" w:rsidP="00D15761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Отчет главы поселения о результатах своей деятельности, администрации и иных подведомственных главе поселения органов МСУ, в т.ч. о решении вопросов, поставленных Думой, за 2017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Постоянные комиссии /Глава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 xml:space="preserve">Об итогах </w:t>
            </w:r>
            <w:r w:rsidRPr="008A04EB">
              <w:t>отопительного сезона        2017-2018г.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>
              <w:t>Комиссия по соц.политике/</w:t>
            </w:r>
          </w:p>
          <w:p w:rsidR="00925D35" w:rsidRPr="008A04EB" w:rsidRDefault="00925D35" w:rsidP="00D15761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О результатах проверки контрольно-счетиным органом МУП ЖКХ «Тепловые сети» и ООО «Экспресс»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Комиссия по бюджету/КСО</w:t>
            </w:r>
          </w:p>
          <w:p w:rsidR="00925D35" w:rsidRPr="008A04EB" w:rsidRDefault="00925D35" w:rsidP="00D15761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О ходе подготовки к отопительному сезону</w:t>
            </w:r>
            <w:r>
              <w:t xml:space="preserve"> 2018-2019г.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>
              <w:t>Комиссия по соц.политике/</w:t>
            </w:r>
          </w:p>
          <w:p w:rsidR="00925D35" w:rsidRPr="008A04EB" w:rsidRDefault="00925D35" w:rsidP="00D15761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E00B85" w:rsidRDefault="00925D35" w:rsidP="00D15761">
            <w:pPr>
              <w:snapToGrid w:val="0"/>
              <w:jc w:val="both"/>
            </w:pPr>
            <w:r w:rsidRPr="00E00B85">
              <w:t>Отчет об исполнении нормативно-правовых актов  Думы главой поселения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E00B85" w:rsidRDefault="00925D35" w:rsidP="00D15761">
            <w:pPr>
              <w:snapToGrid w:val="0"/>
              <w:jc w:val="center"/>
            </w:pPr>
            <w:r w:rsidRPr="00E00B85">
              <w:t>Комиссия по законности/</w:t>
            </w:r>
          </w:p>
          <w:p w:rsidR="00925D35" w:rsidRPr="00E00B85" w:rsidRDefault="00925D35" w:rsidP="00D15761">
            <w:pPr>
              <w:snapToGrid w:val="0"/>
              <w:jc w:val="center"/>
            </w:pPr>
            <w:r w:rsidRPr="00E00B85"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E00B85" w:rsidRDefault="00925D35" w:rsidP="00D15761">
            <w:pPr>
              <w:snapToGrid w:val="0"/>
              <w:jc w:val="center"/>
            </w:pPr>
            <w:r w:rsidRPr="00E00B85">
              <w:t>октябрь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F35B9F" w:rsidRDefault="00925D35" w:rsidP="00D15761">
            <w:pPr>
              <w:snapToGrid w:val="0"/>
              <w:jc w:val="both"/>
            </w:pPr>
            <w:r w:rsidRPr="00F35B9F">
              <w:t>Публичные слушания по проекту бюджета БСП на 2017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F35B9F" w:rsidRDefault="00925D35" w:rsidP="00D15761">
            <w:pPr>
              <w:snapToGrid w:val="0"/>
              <w:jc w:val="center"/>
            </w:pPr>
            <w:r w:rsidRPr="00F35B9F">
              <w:t>Дума, адм-ция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F35B9F" w:rsidRDefault="00925D35" w:rsidP="00D15761">
            <w:pPr>
              <w:snapToGrid w:val="0"/>
              <w:jc w:val="both"/>
            </w:pPr>
            <w:r w:rsidRPr="00F35B9F">
              <w:t>Публичные слушания по внесению изменений в Устав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F35B9F" w:rsidRDefault="00925D35" w:rsidP="00D15761">
            <w:pPr>
              <w:snapToGrid w:val="0"/>
              <w:jc w:val="center"/>
            </w:pPr>
            <w:r w:rsidRPr="00F35B9F">
              <w:t>Дума, адм-ция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Default="00925D35" w:rsidP="00D15761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  <w:p w:rsidR="00925D35" w:rsidRPr="008A04EB" w:rsidRDefault="00925D35" w:rsidP="00D15761">
            <w:pPr>
              <w:snapToGrid w:val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trHeight w:val="145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D90D3F" w:rsidRDefault="00925D35" w:rsidP="00D15761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D90D3F">
              <w:rPr>
                <w:b/>
                <w:sz w:val="28"/>
                <w:szCs w:val="28"/>
              </w:rPr>
              <w:lastRenderedPageBreak/>
              <w:t>Информационное и документационное обеспечение Думы</w:t>
            </w:r>
          </w:p>
        </w:tc>
        <w:tc>
          <w:tcPr>
            <w:tcW w:w="6961" w:type="dxa"/>
          </w:tcPr>
          <w:p w:rsidR="00925D35" w:rsidRDefault="00925D35" w:rsidP="00D1576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925D35" w:rsidRDefault="00925D35" w:rsidP="00D1576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:rsidR="00925D35" w:rsidRPr="00F235C9" w:rsidRDefault="00925D35" w:rsidP="00D1576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D15761">
        <w:trPr>
          <w:gridAfter w:val="3"/>
          <w:wAfter w:w="21107" w:type="dxa"/>
          <w:trHeight w:val="1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autoSpaceDE w:val="0"/>
              <w:snapToGrid w:val="0"/>
              <w:jc w:val="both"/>
            </w:pPr>
            <w:r>
              <w:t>Подготовка и размножение материалов к очередному заседанию Думы</w:t>
            </w:r>
          </w:p>
        </w:tc>
        <w:tc>
          <w:tcPr>
            <w:tcW w:w="2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 xml:space="preserve">Подготовка решений Думы для «Информационного вестника Байкаловского сельского поселения»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ежемесяно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 xml:space="preserve">Размещение документов о деятельности Думы на сайте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ежемесяно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70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8350E" w:rsidRDefault="00925D35" w:rsidP="00D15761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58350E"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925D35" w:rsidTr="00D15761">
        <w:trPr>
          <w:gridAfter w:val="3"/>
          <w:wAfter w:w="21107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D15761">
        <w:trPr>
          <w:gridAfter w:val="3"/>
          <w:wAfter w:w="21107" w:type="dxa"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Прием граждан депутатами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Депутаты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Рассмотрение</w:t>
            </w:r>
            <w:r w:rsidRPr="008A04EB">
              <w:t xml:space="preserve"> обращени</w:t>
            </w:r>
            <w:r>
              <w:t xml:space="preserve">й </w:t>
            </w:r>
            <w:r w:rsidRPr="008A04EB">
              <w:t xml:space="preserve">граждан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Депутаты</w:t>
            </w:r>
          </w:p>
          <w:p w:rsidR="00925D35" w:rsidRPr="008A04EB" w:rsidRDefault="00925D35" w:rsidP="00D15761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>
              <w:t>Отчет депутатов о своей деятельности перед избирателями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Депутаты</w:t>
            </w:r>
          </w:p>
          <w:p w:rsidR="00925D35" w:rsidRPr="008A04EB" w:rsidRDefault="00925D35" w:rsidP="00D15761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both"/>
            </w:pPr>
            <w:r>
              <w:t xml:space="preserve">Участие депутатов в проведении массовых мероприятий, собраниях, сходах граждан 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Депутаты</w:t>
            </w:r>
          </w:p>
          <w:p w:rsidR="00925D35" w:rsidRDefault="00925D35" w:rsidP="00D15761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Default="00925D35" w:rsidP="00D15761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</w:p>
        </w:tc>
      </w:tr>
      <w:tr w:rsidR="00925D35" w:rsidTr="00D15761">
        <w:trPr>
          <w:gridAfter w:val="3"/>
          <w:wAfter w:w="21107" w:type="dxa"/>
          <w:trHeight w:val="318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D35" w:rsidRPr="00542150" w:rsidRDefault="00925D35" w:rsidP="00D15761">
            <w:pPr>
              <w:pStyle w:val="ae"/>
              <w:numPr>
                <w:ilvl w:val="0"/>
                <w:numId w:val="1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925D35" w:rsidTr="00D15761">
        <w:trPr>
          <w:gridAfter w:val="3"/>
          <w:wAfter w:w="21107" w:type="dxa"/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Примеча-</w:t>
            </w:r>
          </w:p>
          <w:p w:rsidR="00925D35" w:rsidRPr="005A69F3" w:rsidRDefault="00925D35" w:rsidP="00D15761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ние</w:t>
            </w:r>
          </w:p>
        </w:tc>
      </w:tr>
      <w:tr w:rsidR="00925D35" w:rsidTr="00D15761">
        <w:trPr>
          <w:gridAfter w:val="3"/>
          <w:wAfter w:w="21107" w:type="dxa"/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 w:rsidRPr="008A04EB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 w:rsidRPr="008A04EB"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:rsidTr="00D15761">
        <w:trPr>
          <w:gridAfter w:val="3"/>
          <w:wAfter w:w="21107" w:type="dxa"/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ind w:right="-109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both"/>
            </w:pPr>
            <w:r w:rsidRPr="008A04EB"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D35" w:rsidRPr="008A04EB" w:rsidRDefault="00925D35" w:rsidP="00D15761">
            <w:pPr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D35" w:rsidRPr="008A04EB" w:rsidRDefault="00925D35" w:rsidP="00D15761">
            <w:pPr>
              <w:snapToGrid w:val="0"/>
              <w:jc w:val="center"/>
            </w:pPr>
            <w:r w:rsidRPr="008A04EB">
              <w:t>1 раз в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D35" w:rsidRDefault="00925D35" w:rsidP="00D1576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C4208" w:rsidRPr="00902678" w:rsidRDefault="003C4208" w:rsidP="00925D35">
      <w:pPr>
        <w:jc w:val="center"/>
      </w:pPr>
    </w:p>
    <w:sectPr w:rsidR="003C4208" w:rsidRPr="00902678" w:rsidSect="00C63B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851" w:left="1134" w:header="82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EE" w:rsidRDefault="00A017EE">
      <w:r>
        <w:separator/>
      </w:r>
    </w:p>
  </w:endnote>
  <w:endnote w:type="continuationSeparator" w:id="0">
    <w:p w:rsidR="00A017EE" w:rsidRDefault="00A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EE" w:rsidRDefault="00A017EE">
      <w:r>
        <w:separator/>
      </w:r>
    </w:p>
  </w:footnote>
  <w:footnote w:type="continuationSeparator" w:id="0">
    <w:p w:rsidR="00A017EE" w:rsidRDefault="00A01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8" w:rsidRDefault="003C42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36CD"/>
    <w:multiLevelType w:val="hybridMultilevel"/>
    <w:tmpl w:val="A80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BCB"/>
    <w:rsid w:val="000032DD"/>
    <w:rsid w:val="00007BE6"/>
    <w:rsid w:val="0002478B"/>
    <w:rsid w:val="00064000"/>
    <w:rsid w:val="000863DA"/>
    <w:rsid w:val="0009054A"/>
    <w:rsid w:val="000A4061"/>
    <w:rsid w:val="000B6D0D"/>
    <w:rsid w:val="000D481C"/>
    <w:rsid w:val="000E479C"/>
    <w:rsid w:val="001D1ACA"/>
    <w:rsid w:val="0020504F"/>
    <w:rsid w:val="002121C0"/>
    <w:rsid w:val="0024653B"/>
    <w:rsid w:val="00302AF7"/>
    <w:rsid w:val="00361BF4"/>
    <w:rsid w:val="003665BB"/>
    <w:rsid w:val="00397EAD"/>
    <w:rsid w:val="003B638A"/>
    <w:rsid w:val="003C4208"/>
    <w:rsid w:val="003C5686"/>
    <w:rsid w:val="00414A70"/>
    <w:rsid w:val="00445F3E"/>
    <w:rsid w:val="00456A4A"/>
    <w:rsid w:val="004A0833"/>
    <w:rsid w:val="004E66E5"/>
    <w:rsid w:val="005137C1"/>
    <w:rsid w:val="00515100"/>
    <w:rsid w:val="00557AD8"/>
    <w:rsid w:val="005648AE"/>
    <w:rsid w:val="005D300D"/>
    <w:rsid w:val="005D6E86"/>
    <w:rsid w:val="005E0C9C"/>
    <w:rsid w:val="006916F1"/>
    <w:rsid w:val="00695BFB"/>
    <w:rsid w:val="006B3ABF"/>
    <w:rsid w:val="006F3D7D"/>
    <w:rsid w:val="00730987"/>
    <w:rsid w:val="00740C16"/>
    <w:rsid w:val="00742B2E"/>
    <w:rsid w:val="00746BEE"/>
    <w:rsid w:val="0076443C"/>
    <w:rsid w:val="00766798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79EA"/>
    <w:rsid w:val="008C102B"/>
    <w:rsid w:val="00902678"/>
    <w:rsid w:val="00925D35"/>
    <w:rsid w:val="0095683B"/>
    <w:rsid w:val="009F25A5"/>
    <w:rsid w:val="00A017EE"/>
    <w:rsid w:val="00AA5B32"/>
    <w:rsid w:val="00AF0DC8"/>
    <w:rsid w:val="00B00405"/>
    <w:rsid w:val="00B63B9B"/>
    <w:rsid w:val="00C03092"/>
    <w:rsid w:val="00C436A3"/>
    <w:rsid w:val="00C63BA2"/>
    <w:rsid w:val="00C66053"/>
    <w:rsid w:val="00C766F3"/>
    <w:rsid w:val="00CC733A"/>
    <w:rsid w:val="00CF1E03"/>
    <w:rsid w:val="00D23B7C"/>
    <w:rsid w:val="00D23F0C"/>
    <w:rsid w:val="00D3437A"/>
    <w:rsid w:val="00D35036"/>
    <w:rsid w:val="00D97F17"/>
    <w:rsid w:val="00DA782F"/>
    <w:rsid w:val="00DB2F14"/>
    <w:rsid w:val="00E230DA"/>
    <w:rsid w:val="00E31F54"/>
    <w:rsid w:val="00E661B1"/>
    <w:rsid w:val="00E663E5"/>
    <w:rsid w:val="00E81599"/>
    <w:rsid w:val="00E8361F"/>
    <w:rsid w:val="00E86D83"/>
    <w:rsid w:val="00E901D7"/>
    <w:rsid w:val="00EA3F42"/>
    <w:rsid w:val="00EB7AF4"/>
    <w:rsid w:val="00ED72A4"/>
    <w:rsid w:val="00EF496D"/>
    <w:rsid w:val="00F157DE"/>
    <w:rsid w:val="00F16BB3"/>
    <w:rsid w:val="00F21911"/>
    <w:rsid w:val="00F30C5C"/>
    <w:rsid w:val="00F57D5B"/>
    <w:rsid w:val="00F74BF5"/>
    <w:rsid w:val="00F93BCB"/>
    <w:rsid w:val="00FF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a4">
    <w:name w:val="Заголовок"/>
    <w:basedOn w:val="a"/>
    <w:next w:val="a5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57AD8"/>
    <w:pPr>
      <w:spacing w:after="120"/>
    </w:pPr>
  </w:style>
  <w:style w:type="paragraph" w:styleId="a6">
    <w:name w:val="List"/>
    <w:basedOn w:val="a5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557AD8"/>
    <w:pPr>
      <w:suppressLineNumbers/>
    </w:pPr>
  </w:style>
  <w:style w:type="paragraph" w:customStyle="1" w:styleId="a9">
    <w:name w:val="Заголовок таблицы"/>
    <w:basedOn w:val="a8"/>
    <w:rsid w:val="00557AD8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557AD8"/>
  </w:style>
  <w:style w:type="paragraph" w:styleId="ab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92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DUMA</cp:lastModifiedBy>
  <cp:revision>26</cp:revision>
  <cp:lastPrinted>2017-01-10T10:50:00Z</cp:lastPrinted>
  <dcterms:created xsi:type="dcterms:W3CDTF">2015-01-19T09:19:00Z</dcterms:created>
  <dcterms:modified xsi:type="dcterms:W3CDTF">2018-01-24T03:19:00Z</dcterms:modified>
</cp:coreProperties>
</file>